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25" w:rsidRPr="00983325" w:rsidRDefault="00983325" w:rsidP="00983325">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983325">
        <w:rPr>
          <w:rFonts w:ascii="Raleway" w:eastAsia="Times New Roman" w:hAnsi="Raleway" w:cs="Helvetica"/>
          <w:color w:val="1B3885"/>
          <w:kern w:val="36"/>
          <w:sz w:val="45"/>
          <w:szCs w:val="45"/>
          <w:lang w:eastAsia="nl-NL"/>
        </w:rPr>
        <w:t>Triage TIA / Beroerte - meer dan de FAST</w:t>
      </w:r>
    </w:p>
    <w:p w:rsidR="00983325" w:rsidRPr="00983325" w:rsidRDefault="00983325" w:rsidP="00983325">
      <w:pPr>
        <w:shd w:val="clear" w:color="auto" w:fill="F2F2F2"/>
        <w:spacing w:after="150" w:line="450" w:lineRule="atLeast"/>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Elke dag krijgen ongeveer 117 mensen een beroerte . Dat zijn 43000 mensen per jaar. Ongeveer 2 op de 3 mensen kunnen 3 maanden na hun ziekenhuisopname weer zelfstandig  leven. Hoe herken je de symptomen van een TIA of beroerte.</w:t>
      </w:r>
    </w:p>
    <w:p w:rsidR="00983325" w:rsidRPr="00983325" w:rsidRDefault="00983325" w:rsidP="00983325">
      <w:pPr>
        <w:shd w:val="clear" w:color="auto" w:fill="F2F2F2"/>
        <w:spacing w:after="150" w:line="450" w:lineRule="atLeast"/>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De FAST wordt vaak gebruikt om een beroerte of TIA  te herkennen. Een scheve mond (Face), verlamde arm (Arms) of veranderde spraak (Speech) kunnen duiden op een beroerte. De T staat voor Time, dit is de geschatte tijd dat de symptomen aanwezig zijn. Het is belangrijk deze tijd door te geven aan de huisarts of aan 112.</w:t>
      </w:r>
    </w:p>
    <w:p w:rsidR="00983325" w:rsidRPr="00983325" w:rsidRDefault="00983325" w:rsidP="00983325">
      <w:pPr>
        <w:shd w:val="clear" w:color="auto" w:fill="F2F2F2"/>
        <w:spacing w:line="450" w:lineRule="atLeast"/>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Maar er zijn meer symptomen die wijzen op een beroerte ........</w:t>
      </w:r>
    </w:p>
    <w:p w:rsidR="00983325" w:rsidRPr="00983325" w:rsidRDefault="00983325" w:rsidP="00983325">
      <w:pPr>
        <w:shd w:val="clear" w:color="auto" w:fill="FFFFFF"/>
        <w:spacing w:after="150" w:line="450" w:lineRule="atLeast"/>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Klachten van draaiduizeligheid of gevoelsstoornissen worden vaak niet herkend als symptomen van een beroerte .</w:t>
      </w:r>
    </w:p>
    <w:p w:rsidR="00983325" w:rsidRPr="00983325" w:rsidRDefault="00983325" w:rsidP="00983325">
      <w:pPr>
        <w:shd w:val="clear" w:color="auto" w:fill="FFFFFF"/>
        <w:spacing w:line="450" w:lineRule="atLeast"/>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Bij symptomen van een beroerte is snel handelen van levensbelang. Er zijn nieuwe behandelmethoden. De patiënt moet dan binnen 4½ uur na het ontstaan van de klachten in het ziekenhuis zijn. Deze behandelingen kunnen blijvende schade voorkomen of beperken .</w:t>
      </w:r>
    </w:p>
    <w:p w:rsidR="00983325" w:rsidRPr="00983325" w:rsidRDefault="00983325" w:rsidP="00983325">
      <w:pPr>
        <w:shd w:val="clear" w:color="auto" w:fill="FFFFFF"/>
        <w:spacing w:after="405" w:line="300" w:lineRule="atLeast"/>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bookmarkStart w:id="0" w:name="_GoBack"/>
      <w:bookmarkEnd w:id="0"/>
      <w:r w:rsidRPr="00983325">
        <w:rPr>
          <w:rFonts w:ascii="Raleway" w:eastAsia="Times New Roman" w:hAnsi="Raleway" w:cs="Helvetica"/>
          <w:b/>
          <w:bCs/>
          <w:color w:val="1B3885"/>
          <w:sz w:val="30"/>
          <w:szCs w:val="30"/>
          <w:lang w:eastAsia="nl-NL"/>
        </w:rPr>
        <w:t>Programma</w:t>
      </w:r>
    </w:p>
    <w:p w:rsidR="00983325" w:rsidRPr="00983325" w:rsidRDefault="00983325" w:rsidP="00983325">
      <w:pPr>
        <w:numPr>
          <w:ilvl w:val="0"/>
          <w:numId w:val="1"/>
        </w:numPr>
        <w:shd w:val="clear" w:color="auto" w:fill="FFFFFF"/>
        <w:spacing w:before="100" w:beforeAutospacing="1" w:after="100" w:afterAutospacing="1" w:line="450" w:lineRule="atLeast"/>
        <w:ind w:left="247"/>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Uitleg over de symptomen van een TIA en beroerte. De FAST test maar ook andere symptomen die duiden op een TIA of beroerte  worden uitgelegd. Waarom is het belangrijk om snel te handelen en welke behandelingen zijn er mogelijk als de patiënt binnen 4 ½ uur na het ontstaan van de beroerte in het ziekenhuis is.</w:t>
      </w:r>
    </w:p>
    <w:p w:rsidR="00983325" w:rsidRPr="00983325" w:rsidRDefault="00983325" w:rsidP="00983325">
      <w:pPr>
        <w:numPr>
          <w:ilvl w:val="0"/>
          <w:numId w:val="1"/>
        </w:numPr>
        <w:shd w:val="clear" w:color="auto" w:fill="FFFFFF"/>
        <w:spacing w:before="100" w:beforeAutospacing="1" w:after="100" w:afterAutospacing="1" w:line="450" w:lineRule="atLeast"/>
        <w:ind w:left="247"/>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Uitleg over de behandelmogelijkheden zowel in de acute situatie als in de eerste 2 weken na de beroerte. Behandelen van een ritmestoornis of een halsslagader operatie.</w:t>
      </w:r>
    </w:p>
    <w:p w:rsidR="00983325" w:rsidRPr="00983325" w:rsidRDefault="00983325" w:rsidP="00983325">
      <w:pPr>
        <w:numPr>
          <w:ilvl w:val="0"/>
          <w:numId w:val="1"/>
        </w:numPr>
        <w:shd w:val="clear" w:color="auto" w:fill="FFFFFF"/>
        <w:spacing w:before="100" w:beforeAutospacing="1" w:after="100" w:afterAutospacing="1" w:line="450" w:lineRule="atLeast"/>
        <w:ind w:left="247"/>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Welke nazorg krijgt een patiënt na een beroerte vanuit het ziekenhuis. Hoe kan een volgende beroerte worden voorkomen en wat is de rol van de doktersassistente in dat traject. Patiënten krijgen het advies om via de huisarts gevolgd te worden na een beroerte via het CVRM,</w:t>
      </w:r>
    </w:p>
    <w:p w:rsidR="00983325" w:rsidRPr="00983325" w:rsidRDefault="00983325" w:rsidP="00983325">
      <w:pPr>
        <w:numPr>
          <w:ilvl w:val="0"/>
          <w:numId w:val="1"/>
        </w:numPr>
        <w:shd w:val="clear" w:color="auto" w:fill="FFFFFF"/>
        <w:spacing w:before="100" w:beforeAutospacing="1" w:after="100" w:afterAutospacing="1" w:line="450" w:lineRule="atLeast"/>
        <w:ind w:left="247"/>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lastRenderedPageBreak/>
        <w:t>Wat zijn de gevolgen van een TIA en welke nazorg krijgen deze patiënten.</w:t>
      </w:r>
    </w:p>
    <w:p w:rsidR="00983325" w:rsidRPr="00983325" w:rsidRDefault="00983325" w:rsidP="00983325">
      <w:pPr>
        <w:numPr>
          <w:ilvl w:val="0"/>
          <w:numId w:val="1"/>
        </w:numPr>
        <w:shd w:val="clear" w:color="auto" w:fill="FFFFFF"/>
        <w:spacing w:before="100" w:beforeAutospacing="1" w:after="100" w:afterAutospacing="1" w:line="450" w:lineRule="atLeast"/>
        <w:ind w:left="247"/>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Wat zijn de gevolgen van een beroerte, zichtbaar maar ook onzichtbaar en hoe kan een doktersassistente daarin de patiënt begeleiden.</w:t>
      </w:r>
    </w:p>
    <w:p w:rsidR="00983325" w:rsidRPr="00983325" w:rsidRDefault="00983325" w:rsidP="00983325">
      <w:pPr>
        <w:numPr>
          <w:ilvl w:val="0"/>
          <w:numId w:val="1"/>
        </w:numPr>
        <w:shd w:val="clear" w:color="auto" w:fill="FFFFFF"/>
        <w:spacing w:before="100" w:beforeAutospacing="1" w:after="100" w:afterAutospacing="1" w:line="450" w:lineRule="atLeast"/>
        <w:ind w:left="247"/>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Welke revalidatie mogelijkheden zijn er als de patiënt het ziekenhuis verlaat na een</w:t>
      </w:r>
      <w:r>
        <w:rPr>
          <w:rFonts w:ascii="Raleway" w:eastAsia="Times New Roman" w:hAnsi="Raleway" w:cs="Helvetica"/>
          <w:color w:val="2D2D2D"/>
          <w:sz w:val="24"/>
          <w:szCs w:val="24"/>
          <w:lang w:eastAsia="nl-NL"/>
        </w:rPr>
        <w:t xml:space="preserve"> </w:t>
      </w:r>
      <w:r w:rsidRPr="00983325">
        <w:rPr>
          <w:rFonts w:ascii="Raleway" w:eastAsia="Times New Roman" w:hAnsi="Raleway" w:cs="Helvetica"/>
          <w:color w:val="2D2D2D"/>
          <w:sz w:val="24"/>
          <w:szCs w:val="24"/>
          <w:lang w:eastAsia="nl-NL"/>
        </w:rPr>
        <w:t>beroerte.</w:t>
      </w:r>
      <w:r>
        <w:rPr>
          <w:rFonts w:ascii="Raleway" w:eastAsia="Times New Roman" w:hAnsi="Raleway" w:cs="Helvetica"/>
          <w:color w:val="2D2D2D"/>
          <w:sz w:val="24"/>
          <w:szCs w:val="24"/>
          <w:lang w:eastAsia="nl-NL"/>
        </w:rPr>
        <w:t xml:space="preserve"> </w:t>
      </w:r>
      <w:r w:rsidRPr="00983325">
        <w:rPr>
          <w:rFonts w:ascii="Raleway" w:eastAsia="Times New Roman" w:hAnsi="Raleway" w:cs="Helvetica"/>
          <w:color w:val="2D2D2D"/>
          <w:sz w:val="24"/>
          <w:szCs w:val="24"/>
          <w:lang w:eastAsia="nl-NL"/>
        </w:rPr>
        <w:t>Veel patiënten gaan naar huis zonder aanvullende therapie soms al na één dag na de opname.</w:t>
      </w:r>
    </w:p>
    <w:p w:rsidR="00983325" w:rsidRPr="00983325" w:rsidRDefault="00983325" w:rsidP="00983325">
      <w:pPr>
        <w:numPr>
          <w:ilvl w:val="0"/>
          <w:numId w:val="1"/>
        </w:numPr>
        <w:shd w:val="clear" w:color="auto" w:fill="FFFFFF"/>
        <w:spacing w:before="100" w:beforeAutospacing="1" w:after="100" w:afterAutospacing="1" w:line="450" w:lineRule="atLeast"/>
        <w:ind w:left="247"/>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Casuïstiek:</w:t>
      </w:r>
      <w:r>
        <w:rPr>
          <w:rFonts w:ascii="Raleway" w:eastAsia="Times New Roman" w:hAnsi="Raleway" w:cs="Helvetica"/>
          <w:color w:val="2D2D2D"/>
          <w:sz w:val="24"/>
          <w:szCs w:val="24"/>
          <w:lang w:eastAsia="nl-NL"/>
        </w:rPr>
        <w:t xml:space="preserve"> </w:t>
      </w:r>
      <w:r w:rsidRPr="00983325">
        <w:rPr>
          <w:rFonts w:ascii="Raleway" w:eastAsia="Times New Roman" w:hAnsi="Raleway" w:cs="Helvetica"/>
          <w:color w:val="2D2D2D"/>
          <w:sz w:val="24"/>
          <w:szCs w:val="24"/>
          <w:lang w:eastAsia="nl-NL"/>
        </w:rPr>
        <w:t>Aan de hand van een casus gaan we beoordelen of de patiënt met spoed, dat wil zeggen met een  ambulance, doorgestuurd moet worden of dat de patiënt eerst door de huisarts gezien kan worden.</w:t>
      </w:r>
    </w:p>
    <w:p w:rsidR="00983325" w:rsidRPr="00983325" w:rsidRDefault="00983325" w:rsidP="00983325">
      <w:pPr>
        <w:numPr>
          <w:ilvl w:val="0"/>
          <w:numId w:val="1"/>
        </w:numPr>
        <w:shd w:val="clear" w:color="auto" w:fill="FFFFFF"/>
        <w:spacing w:before="100" w:beforeAutospacing="1" w:after="100" w:afterAutospacing="1" w:line="450" w:lineRule="atLeast"/>
        <w:ind w:left="247"/>
        <w:jc w:val="both"/>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Welke criteria zijn belangrijk na de scholing die we hebben gehad.</w:t>
      </w:r>
    </w:p>
    <w:p w:rsidR="00983325" w:rsidRPr="00983325" w:rsidRDefault="00983325" w:rsidP="00983325">
      <w:pPr>
        <w:shd w:val="clear" w:color="auto" w:fill="FFFFFF"/>
        <w:spacing w:after="150" w:line="450" w:lineRule="atLeast"/>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 </w:t>
      </w:r>
    </w:p>
    <w:p w:rsidR="00983325" w:rsidRPr="00983325" w:rsidRDefault="00983325" w:rsidP="00983325">
      <w:pPr>
        <w:shd w:val="clear" w:color="auto" w:fill="FFFFFF"/>
        <w:spacing w:after="150" w:line="450" w:lineRule="atLeast"/>
        <w:rPr>
          <w:rFonts w:ascii="Raleway" w:eastAsia="Times New Roman" w:hAnsi="Raleway" w:cs="Helvetica"/>
          <w:color w:val="2D2D2D"/>
          <w:sz w:val="24"/>
          <w:szCs w:val="24"/>
          <w:lang w:eastAsia="nl-NL"/>
        </w:rPr>
      </w:pPr>
      <w:r w:rsidRPr="00983325">
        <w:rPr>
          <w:rFonts w:ascii="Raleway" w:eastAsia="Times New Roman" w:hAnsi="Raleway" w:cs="Helvetica"/>
          <w:color w:val="014083"/>
          <w:sz w:val="24"/>
          <w:szCs w:val="24"/>
          <w:lang w:eastAsia="nl-NL"/>
        </w:rPr>
        <w:t xml:space="preserve">Docenten - CVA nazorg verpleegkundigen Albert Schweitzer ziekenhuis Dordrecht </w:t>
      </w:r>
    </w:p>
    <w:p w:rsidR="00983325" w:rsidRPr="00983325" w:rsidRDefault="00983325" w:rsidP="00983325">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Renate Blom</w:t>
      </w:r>
    </w:p>
    <w:p w:rsidR="00983325" w:rsidRPr="00983325" w:rsidRDefault="00983325" w:rsidP="00983325">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Andrea de Haze</w:t>
      </w:r>
    </w:p>
    <w:p w:rsidR="00983325" w:rsidRDefault="00983325" w:rsidP="00983325">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983325">
        <w:rPr>
          <w:rFonts w:ascii="Raleway" w:eastAsia="Times New Roman" w:hAnsi="Raleway" w:cs="Helvetica"/>
          <w:color w:val="2D2D2D"/>
          <w:sz w:val="24"/>
          <w:szCs w:val="24"/>
          <w:lang w:eastAsia="nl-NL"/>
        </w:rPr>
        <w:t xml:space="preserve">Annelotte </w:t>
      </w:r>
      <w:proofErr w:type="spellStart"/>
      <w:r w:rsidRPr="00983325">
        <w:rPr>
          <w:rFonts w:ascii="Raleway" w:eastAsia="Times New Roman" w:hAnsi="Raleway" w:cs="Helvetica"/>
          <w:color w:val="2D2D2D"/>
          <w:sz w:val="24"/>
          <w:szCs w:val="24"/>
          <w:lang w:eastAsia="nl-NL"/>
        </w:rPr>
        <w:t>Hooijmeijer</w:t>
      </w:r>
      <w:proofErr w:type="spellEnd"/>
    </w:p>
    <w:p w:rsidR="00983325" w:rsidRPr="00983325" w:rsidRDefault="00983325" w:rsidP="00983325">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r w:rsidRPr="00983325">
        <w:rPr>
          <w:rFonts w:ascii="Raleway" w:eastAsia="Times New Roman" w:hAnsi="Raleway" w:cs="Helvetica"/>
          <w:b/>
          <w:bCs/>
          <w:color w:val="1B3885"/>
          <w:sz w:val="30"/>
          <w:szCs w:val="30"/>
          <w:lang w:eastAsia="nl-NL"/>
        </w:rPr>
        <w:t>Opleidingsinformatie</w:t>
      </w:r>
    </w:p>
    <w:p w:rsidR="00983325" w:rsidRPr="00983325" w:rsidRDefault="00983325" w:rsidP="00983325">
      <w:pPr>
        <w:numPr>
          <w:ilvl w:val="0"/>
          <w:numId w:val="3"/>
        </w:numPr>
        <w:spacing w:before="100" w:beforeAutospacing="1" w:after="100" w:afterAutospacing="1" w:line="375" w:lineRule="atLeast"/>
        <w:ind w:left="360"/>
        <w:rPr>
          <w:rFonts w:ascii="Raleway" w:eastAsia="Times New Roman" w:hAnsi="Raleway" w:cs="Helvetica"/>
          <w:b/>
          <w:bCs/>
          <w:color w:val="E2057C"/>
          <w:sz w:val="20"/>
          <w:szCs w:val="20"/>
          <w:lang w:eastAsia="nl-NL"/>
        </w:rPr>
      </w:pPr>
      <w:r w:rsidRPr="00983325">
        <w:rPr>
          <w:rFonts w:ascii="Raleway" w:eastAsia="Times New Roman" w:hAnsi="Raleway" w:cs="Helvetica"/>
          <w:b/>
          <w:bCs/>
          <w:color w:val="E2057C"/>
          <w:sz w:val="20"/>
          <w:szCs w:val="20"/>
          <w:lang w:eastAsia="nl-NL"/>
        </w:rPr>
        <w:t>Doktersassistenten, Wijkverpleegkundigen</w:t>
      </w:r>
    </w:p>
    <w:p w:rsidR="00983325" w:rsidRPr="00983325" w:rsidRDefault="00983325" w:rsidP="00983325">
      <w:pPr>
        <w:numPr>
          <w:ilvl w:val="0"/>
          <w:numId w:val="3"/>
        </w:numPr>
        <w:spacing w:before="100" w:beforeAutospacing="1" w:after="100" w:afterAutospacing="1" w:line="375" w:lineRule="atLeast"/>
        <w:ind w:left="360"/>
        <w:rPr>
          <w:rFonts w:ascii="Raleway" w:eastAsia="Times New Roman" w:hAnsi="Raleway" w:cs="Helvetica"/>
          <w:b/>
          <w:bCs/>
          <w:color w:val="E2057C"/>
          <w:sz w:val="20"/>
          <w:szCs w:val="20"/>
          <w:lang w:eastAsia="nl-NL"/>
        </w:rPr>
      </w:pPr>
      <w:r w:rsidRPr="00983325">
        <w:rPr>
          <w:rFonts w:ascii="Raleway" w:eastAsia="Times New Roman" w:hAnsi="Raleway" w:cs="Helvetica"/>
          <w:b/>
          <w:bCs/>
          <w:color w:val="E2057C"/>
          <w:sz w:val="20"/>
          <w:szCs w:val="20"/>
          <w:lang w:eastAsia="nl-NL"/>
        </w:rPr>
        <w:t xml:space="preserve">Woensdag 26 September - </w:t>
      </w:r>
      <w:hyperlink r:id="rId5" w:tgtFrame="_blank" w:history="1">
        <w:r w:rsidRPr="00983325">
          <w:rPr>
            <w:rFonts w:ascii="Raleway" w:eastAsia="Times New Roman" w:hAnsi="Raleway" w:cs="Helvetica"/>
            <w:b/>
            <w:bCs/>
            <w:color w:val="E2057C"/>
            <w:sz w:val="20"/>
            <w:szCs w:val="20"/>
            <w:u w:val="single"/>
            <w:lang w:eastAsia="nl-NL"/>
          </w:rPr>
          <w:t>Zwijndrecht, Leerpunt Koel</w:t>
        </w:r>
      </w:hyperlink>
      <w:r w:rsidRPr="00983325">
        <w:rPr>
          <w:rFonts w:ascii="Raleway" w:eastAsia="Times New Roman" w:hAnsi="Raleway" w:cs="Helvetica"/>
          <w:b/>
          <w:bCs/>
          <w:color w:val="E2057C"/>
          <w:sz w:val="20"/>
          <w:szCs w:val="20"/>
          <w:lang w:eastAsia="nl-NL"/>
        </w:rPr>
        <w:t xml:space="preserve"> </w:t>
      </w:r>
    </w:p>
    <w:p w:rsidR="00983325" w:rsidRPr="00983325" w:rsidRDefault="00983325" w:rsidP="00983325">
      <w:pPr>
        <w:numPr>
          <w:ilvl w:val="0"/>
          <w:numId w:val="3"/>
        </w:numPr>
        <w:spacing w:before="100" w:beforeAutospacing="1" w:after="100" w:afterAutospacing="1" w:line="375" w:lineRule="atLeast"/>
        <w:ind w:left="360"/>
        <w:rPr>
          <w:rFonts w:ascii="Raleway" w:eastAsia="Times New Roman" w:hAnsi="Raleway" w:cs="Helvetica"/>
          <w:b/>
          <w:bCs/>
          <w:color w:val="E2057C"/>
          <w:sz w:val="20"/>
          <w:szCs w:val="20"/>
          <w:lang w:eastAsia="nl-NL"/>
        </w:rPr>
      </w:pPr>
      <w:r w:rsidRPr="00983325">
        <w:rPr>
          <w:rFonts w:ascii="Raleway" w:eastAsia="Times New Roman" w:hAnsi="Raleway" w:cs="Helvetica"/>
          <w:b/>
          <w:bCs/>
          <w:color w:val="E2057C"/>
          <w:sz w:val="20"/>
          <w:szCs w:val="20"/>
          <w:lang w:eastAsia="nl-NL"/>
        </w:rPr>
        <w:t>19.00 - 21.45 uur</w:t>
      </w:r>
    </w:p>
    <w:p w:rsidR="00983325" w:rsidRPr="00983325" w:rsidRDefault="00983325" w:rsidP="00983325">
      <w:pPr>
        <w:numPr>
          <w:ilvl w:val="0"/>
          <w:numId w:val="3"/>
        </w:numPr>
        <w:spacing w:before="100" w:beforeAutospacing="1" w:after="100" w:afterAutospacing="1" w:line="375" w:lineRule="atLeast"/>
        <w:ind w:left="360"/>
        <w:rPr>
          <w:rFonts w:ascii="Raleway" w:eastAsia="Times New Roman" w:hAnsi="Raleway" w:cs="Helvetica"/>
          <w:b/>
          <w:bCs/>
          <w:color w:val="E2057C"/>
          <w:sz w:val="20"/>
          <w:szCs w:val="20"/>
          <w:lang w:eastAsia="nl-NL"/>
        </w:rPr>
      </w:pPr>
      <w:r w:rsidRPr="00983325">
        <w:rPr>
          <w:rFonts w:ascii="Raleway" w:eastAsia="Times New Roman" w:hAnsi="Raleway" w:cs="Helvetica"/>
          <w:b/>
          <w:bCs/>
          <w:color w:val="E2057C"/>
          <w:sz w:val="20"/>
          <w:szCs w:val="20"/>
          <w:lang w:eastAsia="nl-NL"/>
        </w:rPr>
        <w:t>2 accreditatiepunten</w:t>
      </w:r>
    </w:p>
    <w:p w:rsidR="00983325" w:rsidRPr="00983325" w:rsidRDefault="00983325" w:rsidP="00983325">
      <w:pPr>
        <w:numPr>
          <w:ilvl w:val="0"/>
          <w:numId w:val="3"/>
        </w:numPr>
        <w:shd w:val="clear" w:color="auto" w:fill="FFFFFF"/>
        <w:spacing w:before="100" w:beforeAutospacing="1" w:after="100" w:afterAutospacing="1" w:line="450" w:lineRule="atLeast"/>
        <w:ind w:left="360"/>
        <w:rPr>
          <w:rFonts w:ascii="Raleway" w:eastAsia="Times New Roman" w:hAnsi="Raleway" w:cs="Helvetica"/>
          <w:color w:val="2D2D2D"/>
          <w:sz w:val="24"/>
          <w:szCs w:val="24"/>
          <w:lang w:eastAsia="nl-NL"/>
        </w:rPr>
      </w:pPr>
      <w:r w:rsidRPr="00983325">
        <w:rPr>
          <w:rFonts w:ascii="Raleway" w:eastAsia="Times New Roman" w:hAnsi="Raleway" w:cs="Helvetica"/>
          <w:b/>
          <w:bCs/>
          <w:color w:val="1B3885"/>
          <w:sz w:val="20"/>
          <w:szCs w:val="20"/>
          <w:lang w:eastAsia="nl-NL"/>
        </w:rPr>
        <w:t>€ 95,00</w:t>
      </w:r>
      <w:r w:rsidRPr="00983325">
        <w:rPr>
          <w:rFonts w:ascii="Raleway" w:eastAsia="Times New Roman" w:hAnsi="Raleway" w:cs="Helvetica"/>
          <w:color w:val="2D2D2D"/>
          <w:sz w:val="24"/>
          <w:szCs w:val="24"/>
          <w:lang w:eastAsia="nl-NL"/>
        </w:rPr>
        <w:br/>
      </w:r>
      <w:r w:rsidRPr="00983325">
        <w:rPr>
          <w:rFonts w:ascii="Raleway" w:eastAsia="Times New Roman" w:hAnsi="Raleway" w:cs="Helvetica"/>
          <w:color w:val="2D2D2D"/>
          <w:sz w:val="24"/>
          <w:szCs w:val="24"/>
          <w:lang w:eastAsia="nl-NL"/>
        </w:rPr>
        <w:br/>
      </w:r>
    </w:p>
    <w:p w:rsidR="00983325" w:rsidRDefault="00983325"/>
    <w:sectPr w:rsidR="00983325" w:rsidSect="0098332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73DCF"/>
    <w:multiLevelType w:val="multilevel"/>
    <w:tmpl w:val="DBA6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D6D86"/>
    <w:multiLevelType w:val="multilevel"/>
    <w:tmpl w:val="F96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9393D"/>
    <w:multiLevelType w:val="multilevel"/>
    <w:tmpl w:val="19DA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25"/>
    <w:rsid w:val="007D0025"/>
    <w:rsid w:val="00983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B189"/>
  <w15:chartTrackingRefBased/>
  <w15:docId w15:val="{42E6777B-D247-457D-BA51-0D4FDBD4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83325"/>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983325"/>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2723">
      <w:bodyDiv w:val="1"/>
      <w:marLeft w:val="0"/>
      <w:marRight w:val="0"/>
      <w:marTop w:val="0"/>
      <w:marBottom w:val="0"/>
      <w:divBdr>
        <w:top w:val="none" w:sz="0" w:space="0" w:color="auto"/>
        <w:left w:val="none" w:sz="0" w:space="0" w:color="auto"/>
        <w:bottom w:val="none" w:sz="0" w:space="0" w:color="auto"/>
        <w:right w:val="none" w:sz="0" w:space="0" w:color="auto"/>
      </w:divBdr>
      <w:divsChild>
        <w:div w:id="1965504092">
          <w:marLeft w:val="0"/>
          <w:marRight w:val="0"/>
          <w:marTop w:val="0"/>
          <w:marBottom w:val="0"/>
          <w:divBdr>
            <w:top w:val="none" w:sz="0" w:space="0" w:color="auto"/>
            <w:left w:val="none" w:sz="0" w:space="0" w:color="auto"/>
            <w:bottom w:val="none" w:sz="0" w:space="0" w:color="auto"/>
            <w:right w:val="none" w:sz="0" w:space="0" w:color="auto"/>
          </w:divBdr>
          <w:divsChild>
            <w:div w:id="836772436">
              <w:marLeft w:val="0"/>
              <w:marRight w:val="0"/>
              <w:marTop w:val="0"/>
              <w:marBottom w:val="0"/>
              <w:divBdr>
                <w:top w:val="none" w:sz="0" w:space="0" w:color="auto"/>
                <w:left w:val="none" w:sz="0" w:space="0" w:color="auto"/>
                <w:bottom w:val="single" w:sz="6" w:space="31" w:color="E9E9E9"/>
                <w:right w:val="none" w:sz="0" w:space="0" w:color="auto"/>
              </w:divBdr>
              <w:divsChild>
                <w:div w:id="1316228665">
                  <w:marLeft w:val="0"/>
                  <w:marRight w:val="0"/>
                  <w:marTop w:val="0"/>
                  <w:marBottom w:val="0"/>
                  <w:divBdr>
                    <w:top w:val="none" w:sz="0" w:space="0" w:color="auto"/>
                    <w:left w:val="none" w:sz="0" w:space="0" w:color="auto"/>
                    <w:bottom w:val="none" w:sz="0" w:space="0" w:color="auto"/>
                    <w:right w:val="none" w:sz="0" w:space="0" w:color="auto"/>
                  </w:divBdr>
                  <w:divsChild>
                    <w:div w:id="740715446">
                      <w:marLeft w:val="0"/>
                      <w:marRight w:val="0"/>
                      <w:marTop w:val="0"/>
                      <w:marBottom w:val="0"/>
                      <w:divBdr>
                        <w:top w:val="none" w:sz="0" w:space="0" w:color="auto"/>
                        <w:left w:val="none" w:sz="0" w:space="0" w:color="auto"/>
                        <w:bottom w:val="none" w:sz="0" w:space="0" w:color="auto"/>
                        <w:right w:val="none" w:sz="0" w:space="0" w:color="auto"/>
                      </w:divBdr>
                      <w:divsChild>
                        <w:div w:id="2116436954">
                          <w:marLeft w:val="-225"/>
                          <w:marRight w:val="-225"/>
                          <w:marTop w:val="0"/>
                          <w:marBottom w:val="0"/>
                          <w:divBdr>
                            <w:top w:val="none" w:sz="0" w:space="0" w:color="auto"/>
                            <w:left w:val="none" w:sz="0" w:space="0" w:color="auto"/>
                            <w:bottom w:val="none" w:sz="0" w:space="0" w:color="auto"/>
                            <w:right w:val="none" w:sz="0" w:space="0" w:color="auto"/>
                          </w:divBdr>
                          <w:divsChild>
                            <w:div w:id="49156210">
                              <w:marLeft w:val="0"/>
                              <w:marRight w:val="0"/>
                              <w:marTop w:val="0"/>
                              <w:marBottom w:val="0"/>
                              <w:divBdr>
                                <w:top w:val="none" w:sz="0" w:space="0" w:color="auto"/>
                                <w:left w:val="none" w:sz="0" w:space="0" w:color="auto"/>
                                <w:bottom w:val="none" w:sz="0" w:space="0" w:color="auto"/>
                                <w:right w:val="none" w:sz="0" w:space="0" w:color="auto"/>
                              </w:divBdr>
                              <w:divsChild>
                                <w:div w:id="1637754005">
                                  <w:marLeft w:val="0"/>
                                  <w:marRight w:val="0"/>
                                  <w:marTop w:val="0"/>
                                  <w:marBottom w:val="0"/>
                                  <w:divBdr>
                                    <w:top w:val="none" w:sz="0" w:space="0" w:color="auto"/>
                                    <w:left w:val="none" w:sz="0" w:space="0" w:color="auto"/>
                                    <w:bottom w:val="none" w:sz="0" w:space="0" w:color="auto"/>
                                    <w:right w:val="none" w:sz="0" w:space="0" w:color="auto"/>
                                  </w:divBdr>
                                  <w:divsChild>
                                    <w:div w:id="1516267596">
                                      <w:marLeft w:val="0"/>
                                      <w:marRight w:val="0"/>
                                      <w:marTop w:val="0"/>
                                      <w:marBottom w:val="0"/>
                                      <w:divBdr>
                                        <w:top w:val="none" w:sz="0" w:space="0" w:color="auto"/>
                                        <w:left w:val="none" w:sz="0" w:space="0" w:color="auto"/>
                                        <w:bottom w:val="none" w:sz="0" w:space="0" w:color="auto"/>
                                        <w:right w:val="none" w:sz="0" w:space="0" w:color="auto"/>
                                      </w:divBdr>
                                      <w:divsChild>
                                        <w:div w:id="272901922">
                                          <w:marLeft w:val="0"/>
                                          <w:marRight w:val="0"/>
                                          <w:marTop w:val="0"/>
                                          <w:marBottom w:val="0"/>
                                          <w:divBdr>
                                            <w:top w:val="none" w:sz="0" w:space="0" w:color="auto"/>
                                            <w:left w:val="none" w:sz="0" w:space="0" w:color="auto"/>
                                            <w:bottom w:val="none" w:sz="0" w:space="0" w:color="auto"/>
                                            <w:right w:val="none" w:sz="0" w:space="0" w:color="auto"/>
                                          </w:divBdr>
                                          <w:divsChild>
                                            <w:div w:id="1080710574">
                                              <w:marLeft w:val="-225"/>
                                              <w:marRight w:val="-225"/>
                                              <w:marTop w:val="0"/>
                                              <w:marBottom w:val="0"/>
                                              <w:divBdr>
                                                <w:top w:val="none" w:sz="0" w:space="0" w:color="auto"/>
                                                <w:left w:val="none" w:sz="0" w:space="0" w:color="auto"/>
                                                <w:bottom w:val="none" w:sz="0" w:space="0" w:color="auto"/>
                                                <w:right w:val="none" w:sz="0" w:space="0" w:color="auto"/>
                                              </w:divBdr>
                                              <w:divsChild>
                                                <w:div w:id="176313758">
                                                  <w:marLeft w:val="0"/>
                                                  <w:marRight w:val="0"/>
                                                  <w:marTop w:val="0"/>
                                                  <w:marBottom w:val="0"/>
                                                  <w:divBdr>
                                                    <w:top w:val="none" w:sz="0" w:space="0" w:color="auto"/>
                                                    <w:left w:val="none" w:sz="0" w:space="0" w:color="auto"/>
                                                    <w:bottom w:val="none" w:sz="0" w:space="0" w:color="auto"/>
                                                    <w:right w:val="none" w:sz="0" w:space="0" w:color="auto"/>
                                                  </w:divBdr>
                                                  <w:divsChild>
                                                    <w:div w:id="221526974">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385740">
      <w:bodyDiv w:val="1"/>
      <w:marLeft w:val="0"/>
      <w:marRight w:val="0"/>
      <w:marTop w:val="0"/>
      <w:marBottom w:val="0"/>
      <w:divBdr>
        <w:top w:val="none" w:sz="0" w:space="0" w:color="auto"/>
        <w:left w:val="none" w:sz="0" w:space="0" w:color="auto"/>
        <w:bottom w:val="none" w:sz="0" w:space="0" w:color="auto"/>
        <w:right w:val="none" w:sz="0" w:space="0" w:color="auto"/>
      </w:divBdr>
      <w:divsChild>
        <w:div w:id="1988590932">
          <w:marLeft w:val="0"/>
          <w:marRight w:val="0"/>
          <w:marTop w:val="0"/>
          <w:marBottom w:val="0"/>
          <w:divBdr>
            <w:top w:val="none" w:sz="0" w:space="0" w:color="auto"/>
            <w:left w:val="none" w:sz="0" w:space="0" w:color="auto"/>
            <w:bottom w:val="none" w:sz="0" w:space="0" w:color="auto"/>
            <w:right w:val="none" w:sz="0" w:space="0" w:color="auto"/>
          </w:divBdr>
          <w:divsChild>
            <w:div w:id="481165692">
              <w:marLeft w:val="0"/>
              <w:marRight w:val="0"/>
              <w:marTop w:val="0"/>
              <w:marBottom w:val="0"/>
              <w:divBdr>
                <w:top w:val="none" w:sz="0" w:space="0" w:color="auto"/>
                <w:left w:val="none" w:sz="0" w:space="0" w:color="auto"/>
                <w:bottom w:val="single" w:sz="6" w:space="31" w:color="E9E9E9"/>
                <w:right w:val="none" w:sz="0" w:space="0" w:color="auto"/>
              </w:divBdr>
              <w:divsChild>
                <w:div w:id="1228111371">
                  <w:marLeft w:val="0"/>
                  <w:marRight w:val="0"/>
                  <w:marTop w:val="0"/>
                  <w:marBottom w:val="0"/>
                  <w:divBdr>
                    <w:top w:val="none" w:sz="0" w:space="0" w:color="auto"/>
                    <w:left w:val="none" w:sz="0" w:space="0" w:color="auto"/>
                    <w:bottom w:val="none" w:sz="0" w:space="0" w:color="auto"/>
                    <w:right w:val="none" w:sz="0" w:space="0" w:color="auto"/>
                  </w:divBdr>
                  <w:divsChild>
                    <w:div w:id="1079522443">
                      <w:marLeft w:val="0"/>
                      <w:marRight w:val="0"/>
                      <w:marTop w:val="0"/>
                      <w:marBottom w:val="0"/>
                      <w:divBdr>
                        <w:top w:val="none" w:sz="0" w:space="0" w:color="auto"/>
                        <w:left w:val="none" w:sz="0" w:space="0" w:color="auto"/>
                        <w:bottom w:val="none" w:sz="0" w:space="0" w:color="auto"/>
                        <w:right w:val="none" w:sz="0" w:space="0" w:color="auto"/>
                      </w:divBdr>
                      <w:divsChild>
                        <w:div w:id="210191730">
                          <w:marLeft w:val="-225"/>
                          <w:marRight w:val="-225"/>
                          <w:marTop w:val="0"/>
                          <w:marBottom w:val="0"/>
                          <w:divBdr>
                            <w:top w:val="none" w:sz="0" w:space="0" w:color="auto"/>
                            <w:left w:val="none" w:sz="0" w:space="0" w:color="auto"/>
                            <w:bottom w:val="none" w:sz="0" w:space="0" w:color="auto"/>
                            <w:right w:val="none" w:sz="0" w:space="0" w:color="auto"/>
                          </w:divBdr>
                          <w:divsChild>
                            <w:div w:id="1264919044">
                              <w:marLeft w:val="0"/>
                              <w:marRight w:val="0"/>
                              <w:marTop w:val="0"/>
                              <w:marBottom w:val="0"/>
                              <w:divBdr>
                                <w:top w:val="none" w:sz="0" w:space="0" w:color="auto"/>
                                <w:left w:val="none" w:sz="0" w:space="0" w:color="auto"/>
                                <w:bottom w:val="none" w:sz="0" w:space="0" w:color="auto"/>
                                <w:right w:val="none" w:sz="0" w:space="0" w:color="auto"/>
                              </w:divBdr>
                              <w:divsChild>
                                <w:div w:id="1292054373">
                                  <w:marLeft w:val="0"/>
                                  <w:marRight w:val="0"/>
                                  <w:marTop w:val="0"/>
                                  <w:marBottom w:val="0"/>
                                  <w:divBdr>
                                    <w:top w:val="none" w:sz="0" w:space="0" w:color="auto"/>
                                    <w:left w:val="none" w:sz="0" w:space="0" w:color="auto"/>
                                    <w:bottom w:val="none" w:sz="0" w:space="0" w:color="auto"/>
                                    <w:right w:val="none" w:sz="0" w:space="0" w:color="auto"/>
                                  </w:divBdr>
                                  <w:divsChild>
                                    <w:div w:id="1258370073">
                                      <w:marLeft w:val="0"/>
                                      <w:marRight w:val="0"/>
                                      <w:marTop w:val="0"/>
                                      <w:marBottom w:val="0"/>
                                      <w:divBdr>
                                        <w:top w:val="none" w:sz="0" w:space="0" w:color="auto"/>
                                        <w:left w:val="none" w:sz="0" w:space="0" w:color="auto"/>
                                        <w:bottom w:val="none" w:sz="0" w:space="0" w:color="auto"/>
                                        <w:right w:val="none" w:sz="0" w:space="0" w:color="auto"/>
                                      </w:divBdr>
                                      <w:divsChild>
                                        <w:div w:id="942300509">
                                          <w:marLeft w:val="0"/>
                                          <w:marRight w:val="0"/>
                                          <w:marTop w:val="0"/>
                                          <w:marBottom w:val="0"/>
                                          <w:divBdr>
                                            <w:top w:val="none" w:sz="0" w:space="0" w:color="auto"/>
                                            <w:left w:val="none" w:sz="0" w:space="0" w:color="auto"/>
                                            <w:bottom w:val="none" w:sz="0" w:space="0" w:color="auto"/>
                                            <w:right w:val="none" w:sz="0" w:space="0" w:color="auto"/>
                                          </w:divBdr>
                                          <w:divsChild>
                                            <w:div w:id="481241115">
                                              <w:marLeft w:val="-225"/>
                                              <w:marRight w:val="-225"/>
                                              <w:marTop w:val="0"/>
                                              <w:marBottom w:val="0"/>
                                              <w:divBdr>
                                                <w:top w:val="none" w:sz="0" w:space="0" w:color="auto"/>
                                                <w:left w:val="none" w:sz="0" w:space="0" w:color="auto"/>
                                                <w:bottom w:val="none" w:sz="0" w:space="0" w:color="auto"/>
                                                <w:right w:val="none" w:sz="0" w:space="0" w:color="auto"/>
                                              </w:divBdr>
                                              <w:divsChild>
                                                <w:div w:id="274484450">
                                                  <w:marLeft w:val="0"/>
                                                  <w:marRight w:val="0"/>
                                                  <w:marTop w:val="0"/>
                                                  <w:marBottom w:val="0"/>
                                                  <w:divBdr>
                                                    <w:top w:val="none" w:sz="0" w:space="0" w:color="auto"/>
                                                    <w:left w:val="none" w:sz="0" w:space="0" w:color="auto"/>
                                                    <w:bottom w:val="none" w:sz="0" w:space="0" w:color="auto"/>
                                                    <w:right w:val="none" w:sz="0" w:space="0" w:color="auto"/>
                                                  </w:divBdr>
                                                  <w:divsChild>
                                                    <w:div w:id="222909706">
                                                      <w:marLeft w:val="0"/>
                                                      <w:marRight w:val="0"/>
                                                      <w:marTop w:val="0"/>
                                                      <w:marBottom w:val="945"/>
                                                      <w:divBdr>
                                                        <w:top w:val="none" w:sz="0" w:space="0" w:color="auto"/>
                                                        <w:left w:val="none" w:sz="0" w:space="0" w:color="auto"/>
                                                        <w:bottom w:val="none" w:sz="0" w:space="0" w:color="auto"/>
                                                        <w:right w:val="none" w:sz="0" w:space="0" w:color="auto"/>
                                                      </w:divBdr>
                                                      <w:divsChild>
                                                        <w:div w:id="719399372">
                                                          <w:marLeft w:val="0"/>
                                                          <w:marRight w:val="0"/>
                                                          <w:marTop w:val="0"/>
                                                          <w:marBottom w:val="0"/>
                                                          <w:divBdr>
                                                            <w:top w:val="none" w:sz="0" w:space="0" w:color="auto"/>
                                                            <w:left w:val="none" w:sz="0" w:space="0" w:color="auto"/>
                                                            <w:bottom w:val="none" w:sz="0" w:space="0" w:color="auto"/>
                                                            <w:right w:val="none" w:sz="0" w:space="0" w:color="auto"/>
                                                          </w:divBdr>
                                                          <w:divsChild>
                                                            <w:div w:id="18272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218030">
      <w:bodyDiv w:val="1"/>
      <w:marLeft w:val="0"/>
      <w:marRight w:val="0"/>
      <w:marTop w:val="0"/>
      <w:marBottom w:val="0"/>
      <w:divBdr>
        <w:top w:val="none" w:sz="0" w:space="0" w:color="auto"/>
        <w:left w:val="none" w:sz="0" w:space="0" w:color="auto"/>
        <w:bottom w:val="none" w:sz="0" w:space="0" w:color="auto"/>
        <w:right w:val="none" w:sz="0" w:space="0" w:color="auto"/>
      </w:divBdr>
      <w:divsChild>
        <w:div w:id="1538196118">
          <w:marLeft w:val="0"/>
          <w:marRight w:val="0"/>
          <w:marTop w:val="0"/>
          <w:marBottom w:val="0"/>
          <w:divBdr>
            <w:top w:val="none" w:sz="0" w:space="0" w:color="auto"/>
            <w:left w:val="none" w:sz="0" w:space="0" w:color="auto"/>
            <w:bottom w:val="none" w:sz="0" w:space="0" w:color="auto"/>
            <w:right w:val="none" w:sz="0" w:space="0" w:color="auto"/>
          </w:divBdr>
          <w:divsChild>
            <w:div w:id="58942070">
              <w:marLeft w:val="0"/>
              <w:marRight w:val="0"/>
              <w:marTop w:val="0"/>
              <w:marBottom w:val="0"/>
              <w:divBdr>
                <w:top w:val="none" w:sz="0" w:space="0" w:color="auto"/>
                <w:left w:val="none" w:sz="0" w:space="0" w:color="auto"/>
                <w:bottom w:val="single" w:sz="6" w:space="31" w:color="E9E9E9"/>
                <w:right w:val="none" w:sz="0" w:space="0" w:color="auto"/>
              </w:divBdr>
              <w:divsChild>
                <w:div w:id="1303851205">
                  <w:marLeft w:val="0"/>
                  <w:marRight w:val="0"/>
                  <w:marTop w:val="0"/>
                  <w:marBottom w:val="0"/>
                  <w:divBdr>
                    <w:top w:val="none" w:sz="0" w:space="0" w:color="auto"/>
                    <w:left w:val="none" w:sz="0" w:space="0" w:color="auto"/>
                    <w:bottom w:val="none" w:sz="0" w:space="0" w:color="auto"/>
                    <w:right w:val="none" w:sz="0" w:space="0" w:color="auto"/>
                  </w:divBdr>
                  <w:divsChild>
                    <w:div w:id="469056825">
                      <w:marLeft w:val="0"/>
                      <w:marRight w:val="0"/>
                      <w:marTop w:val="0"/>
                      <w:marBottom w:val="0"/>
                      <w:divBdr>
                        <w:top w:val="none" w:sz="0" w:space="0" w:color="auto"/>
                        <w:left w:val="none" w:sz="0" w:space="0" w:color="auto"/>
                        <w:bottom w:val="none" w:sz="0" w:space="0" w:color="auto"/>
                        <w:right w:val="none" w:sz="0" w:space="0" w:color="auto"/>
                      </w:divBdr>
                      <w:divsChild>
                        <w:div w:id="1102190691">
                          <w:marLeft w:val="-225"/>
                          <w:marRight w:val="-225"/>
                          <w:marTop w:val="0"/>
                          <w:marBottom w:val="0"/>
                          <w:divBdr>
                            <w:top w:val="none" w:sz="0" w:space="0" w:color="auto"/>
                            <w:left w:val="none" w:sz="0" w:space="0" w:color="auto"/>
                            <w:bottom w:val="none" w:sz="0" w:space="0" w:color="auto"/>
                            <w:right w:val="none" w:sz="0" w:space="0" w:color="auto"/>
                          </w:divBdr>
                          <w:divsChild>
                            <w:div w:id="1542091185">
                              <w:marLeft w:val="0"/>
                              <w:marRight w:val="0"/>
                              <w:marTop w:val="0"/>
                              <w:marBottom w:val="0"/>
                              <w:divBdr>
                                <w:top w:val="none" w:sz="0" w:space="0" w:color="auto"/>
                                <w:left w:val="none" w:sz="0" w:space="0" w:color="auto"/>
                                <w:bottom w:val="none" w:sz="0" w:space="0" w:color="auto"/>
                                <w:right w:val="none" w:sz="0" w:space="0" w:color="auto"/>
                              </w:divBdr>
                              <w:divsChild>
                                <w:div w:id="383530794">
                                  <w:marLeft w:val="0"/>
                                  <w:marRight w:val="0"/>
                                  <w:marTop w:val="0"/>
                                  <w:marBottom w:val="0"/>
                                  <w:divBdr>
                                    <w:top w:val="none" w:sz="0" w:space="0" w:color="auto"/>
                                    <w:left w:val="none" w:sz="0" w:space="0" w:color="auto"/>
                                    <w:bottom w:val="none" w:sz="0" w:space="0" w:color="auto"/>
                                    <w:right w:val="none" w:sz="0" w:space="0" w:color="auto"/>
                                  </w:divBdr>
                                  <w:divsChild>
                                    <w:div w:id="1409308118">
                                      <w:marLeft w:val="0"/>
                                      <w:marRight w:val="0"/>
                                      <w:marTop w:val="0"/>
                                      <w:marBottom w:val="0"/>
                                      <w:divBdr>
                                        <w:top w:val="none" w:sz="0" w:space="0" w:color="auto"/>
                                        <w:left w:val="none" w:sz="0" w:space="0" w:color="auto"/>
                                        <w:bottom w:val="none" w:sz="0" w:space="0" w:color="auto"/>
                                        <w:right w:val="none" w:sz="0" w:space="0" w:color="auto"/>
                                      </w:divBdr>
                                      <w:divsChild>
                                        <w:div w:id="1177228932">
                                          <w:marLeft w:val="0"/>
                                          <w:marRight w:val="0"/>
                                          <w:marTop w:val="0"/>
                                          <w:marBottom w:val="0"/>
                                          <w:divBdr>
                                            <w:top w:val="none" w:sz="0" w:space="0" w:color="auto"/>
                                            <w:left w:val="none" w:sz="0" w:space="0" w:color="auto"/>
                                            <w:bottom w:val="none" w:sz="0" w:space="0" w:color="auto"/>
                                            <w:right w:val="none" w:sz="0" w:space="0" w:color="auto"/>
                                          </w:divBdr>
                                          <w:divsChild>
                                            <w:div w:id="1376151875">
                                              <w:marLeft w:val="-225"/>
                                              <w:marRight w:val="-225"/>
                                              <w:marTop w:val="0"/>
                                              <w:marBottom w:val="0"/>
                                              <w:divBdr>
                                                <w:top w:val="none" w:sz="0" w:space="0" w:color="auto"/>
                                                <w:left w:val="none" w:sz="0" w:space="0" w:color="auto"/>
                                                <w:bottom w:val="none" w:sz="0" w:space="0" w:color="auto"/>
                                                <w:right w:val="none" w:sz="0" w:space="0" w:color="auto"/>
                                              </w:divBdr>
                                              <w:divsChild>
                                                <w:div w:id="905846588">
                                                  <w:marLeft w:val="0"/>
                                                  <w:marRight w:val="0"/>
                                                  <w:marTop w:val="0"/>
                                                  <w:marBottom w:val="0"/>
                                                  <w:divBdr>
                                                    <w:top w:val="none" w:sz="0" w:space="0" w:color="auto"/>
                                                    <w:left w:val="none" w:sz="0" w:space="0" w:color="auto"/>
                                                    <w:bottom w:val="none" w:sz="0" w:space="0" w:color="auto"/>
                                                    <w:right w:val="none" w:sz="0" w:space="0" w:color="auto"/>
                                                  </w:divBdr>
                                                  <w:divsChild>
                                                    <w:div w:id="667489903">
                                                      <w:marLeft w:val="0"/>
                                                      <w:marRight w:val="0"/>
                                                      <w:marTop w:val="0"/>
                                                      <w:marBottom w:val="990"/>
                                                      <w:divBdr>
                                                        <w:top w:val="none" w:sz="0" w:space="0" w:color="auto"/>
                                                        <w:left w:val="none" w:sz="0" w:space="0" w:color="auto"/>
                                                        <w:bottom w:val="none" w:sz="0" w:space="0" w:color="auto"/>
                                                        <w:right w:val="none" w:sz="0" w:space="0" w:color="auto"/>
                                                      </w:divBdr>
                                                      <w:divsChild>
                                                        <w:div w:id="1105156694">
                                                          <w:marLeft w:val="0"/>
                                                          <w:marRight w:val="0"/>
                                                          <w:marTop w:val="0"/>
                                                          <w:marBottom w:val="0"/>
                                                          <w:divBdr>
                                                            <w:top w:val="none" w:sz="0" w:space="0" w:color="auto"/>
                                                            <w:left w:val="none" w:sz="0" w:space="0" w:color="auto"/>
                                                            <w:bottom w:val="none" w:sz="0" w:space="0" w:color="auto"/>
                                                            <w:right w:val="none" w:sz="0" w:space="0" w:color="auto"/>
                                                          </w:divBdr>
                                                          <w:divsChild>
                                                            <w:div w:id="1902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244698">
      <w:bodyDiv w:val="1"/>
      <w:marLeft w:val="0"/>
      <w:marRight w:val="0"/>
      <w:marTop w:val="0"/>
      <w:marBottom w:val="0"/>
      <w:divBdr>
        <w:top w:val="none" w:sz="0" w:space="0" w:color="auto"/>
        <w:left w:val="none" w:sz="0" w:space="0" w:color="auto"/>
        <w:bottom w:val="none" w:sz="0" w:space="0" w:color="auto"/>
        <w:right w:val="none" w:sz="0" w:space="0" w:color="auto"/>
      </w:divBdr>
      <w:divsChild>
        <w:div w:id="1603874685">
          <w:marLeft w:val="0"/>
          <w:marRight w:val="0"/>
          <w:marTop w:val="0"/>
          <w:marBottom w:val="0"/>
          <w:divBdr>
            <w:top w:val="none" w:sz="0" w:space="0" w:color="auto"/>
            <w:left w:val="none" w:sz="0" w:space="0" w:color="auto"/>
            <w:bottom w:val="none" w:sz="0" w:space="0" w:color="auto"/>
            <w:right w:val="none" w:sz="0" w:space="0" w:color="auto"/>
          </w:divBdr>
          <w:divsChild>
            <w:div w:id="595094985">
              <w:marLeft w:val="0"/>
              <w:marRight w:val="0"/>
              <w:marTop w:val="0"/>
              <w:marBottom w:val="0"/>
              <w:divBdr>
                <w:top w:val="none" w:sz="0" w:space="0" w:color="auto"/>
                <w:left w:val="none" w:sz="0" w:space="0" w:color="auto"/>
                <w:bottom w:val="single" w:sz="6" w:space="31" w:color="E9E9E9"/>
                <w:right w:val="none" w:sz="0" w:space="0" w:color="auto"/>
              </w:divBdr>
              <w:divsChild>
                <w:div w:id="1772966151">
                  <w:marLeft w:val="0"/>
                  <w:marRight w:val="0"/>
                  <w:marTop w:val="0"/>
                  <w:marBottom w:val="0"/>
                  <w:divBdr>
                    <w:top w:val="none" w:sz="0" w:space="0" w:color="auto"/>
                    <w:left w:val="none" w:sz="0" w:space="0" w:color="auto"/>
                    <w:bottom w:val="none" w:sz="0" w:space="0" w:color="auto"/>
                    <w:right w:val="none" w:sz="0" w:space="0" w:color="auto"/>
                  </w:divBdr>
                  <w:divsChild>
                    <w:div w:id="1854414923">
                      <w:marLeft w:val="0"/>
                      <w:marRight w:val="0"/>
                      <w:marTop w:val="0"/>
                      <w:marBottom w:val="0"/>
                      <w:divBdr>
                        <w:top w:val="none" w:sz="0" w:space="0" w:color="auto"/>
                        <w:left w:val="none" w:sz="0" w:space="0" w:color="auto"/>
                        <w:bottom w:val="none" w:sz="0" w:space="0" w:color="auto"/>
                        <w:right w:val="none" w:sz="0" w:space="0" w:color="auto"/>
                      </w:divBdr>
                      <w:divsChild>
                        <w:div w:id="1036658070">
                          <w:marLeft w:val="-225"/>
                          <w:marRight w:val="-225"/>
                          <w:marTop w:val="0"/>
                          <w:marBottom w:val="0"/>
                          <w:divBdr>
                            <w:top w:val="none" w:sz="0" w:space="0" w:color="auto"/>
                            <w:left w:val="none" w:sz="0" w:space="0" w:color="auto"/>
                            <w:bottom w:val="none" w:sz="0" w:space="0" w:color="auto"/>
                            <w:right w:val="none" w:sz="0" w:space="0" w:color="auto"/>
                          </w:divBdr>
                          <w:divsChild>
                            <w:div w:id="1028992025">
                              <w:marLeft w:val="0"/>
                              <w:marRight w:val="0"/>
                              <w:marTop w:val="0"/>
                              <w:marBottom w:val="0"/>
                              <w:divBdr>
                                <w:top w:val="none" w:sz="0" w:space="0" w:color="auto"/>
                                <w:left w:val="none" w:sz="0" w:space="0" w:color="auto"/>
                                <w:bottom w:val="none" w:sz="0" w:space="0" w:color="auto"/>
                                <w:right w:val="none" w:sz="0" w:space="0" w:color="auto"/>
                              </w:divBdr>
                              <w:divsChild>
                                <w:div w:id="66996554">
                                  <w:marLeft w:val="0"/>
                                  <w:marRight w:val="0"/>
                                  <w:marTop w:val="0"/>
                                  <w:marBottom w:val="0"/>
                                  <w:divBdr>
                                    <w:top w:val="none" w:sz="0" w:space="0" w:color="auto"/>
                                    <w:left w:val="none" w:sz="0" w:space="0" w:color="auto"/>
                                    <w:bottom w:val="none" w:sz="0" w:space="0" w:color="auto"/>
                                    <w:right w:val="none" w:sz="0" w:space="0" w:color="auto"/>
                                  </w:divBdr>
                                  <w:divsChild>
                                    <w:div w:id="320624816">
                                      <w:marLeft w:val="0"/>
                                      <w:marRight w:val="0"/>
                                      <w:marTop w:val="0"/>
                                      <w:marBottom w:val="0"/>
                                      <w:divBdr>
                                        <w:top w:val="none" w:sz="0" w:space="0" w:color="auto"/>
                                        <w:left w:val="none" w:sz="0" w:space="0" w:color="auto"/>
                                        <w:bottom w:val="none" w:sz="0" w:space="0" w:color="auto"/>
                                        <w:right w:val="none" w:sz="0" w:space="0" w:color="auto"/>
                                      </w:divBdr>
                                      <w:divsChild>
                                        <w:div w:id="867329815">
                                          <w:marLeft w:val="0"/>
                                          <w:marRight w:val="0"/>
                                          <w:marTop w:val="0"/>
                                          <w:marBottom w:val="0"/>
                                          <w:divBdr>
                                            <w:top w:val="none" w:sz="0" w:space="0" w:color="auto"/>
                                            <w:left w:val="none" w:sz="0" w:space="0" w:color="auto"/>
                                            <w:bottom w:val="none" w:sz="0" w:space="0" w:color="auto"/>
                                            <w:right w:val="none" w:sz="0" w:space="0" w:color="auto"/>
                                          </w:divBdr>
                                          <w:divsChild>
                                            <w:div w:id="992491602">
                                              <w:marLeft w:val="-225"/>
                                              <w:marRight w:val="-225"/>
                                              <w:marTop w:val="0"/>
                                              <w:marBottom w:val="0"/>
                                              <w:divBdr>
                                                <w:top w:val="none" w:sz="0" w:space="0" w:color="auto"/>
                                                <w:left w:val="none" w:sz="0" w:space="0" w:color="auto"/>
                                                <w:bottom w:val="none" w:sz="0" w:space="0" w:color="auto"/>
                                                <w:right w:val="none" w:sz="0" w:space="0" w:color="auto"/>
                                              </w:divBdr>
                                              <w:divsChild>
                                                <w:div w:id="434248988">
                                                  <w:marLeft w:val="0"/>
                                                  <w:marRight w:val="0"/>
                                                  <w:marTop w:val="0"/>
                                                  <w:marBottom w:val="0"/>
                                                  <w:divBdr>
                                                    <w:top w:val="none" w:sz="0" w:space="0" w:color="auto"/>
                                                    <w:left w:val="none" w:sz="0" w:space="0" w:color="auto"/>
                                                    <w:bottom w:val="none" w:sz="0" w:space="0" w:color="auto"/>
                                                    <w:right w:val="none" w:sz="0" w:space="0" w:color="auto"/>
                                                  </w:divBdr>
                                                  <w:divsChild>
                                                    <w:div w:id="248463669">
                                                      <w:marLeft w:val="0"/>
                                                      <w:marRight w:val="0"/>
                                                      <w:marTop w:val="0"/>
                                                      <w:marBottom w:val="945"/>
                                                      <w:divBdr>
                                                        <w:top w:val="none" w:sz="0" w:space="0" w:color="auto"/>
                                                        <w:left w:val="none" w:sz="0" w:space="0" w:color="auto"/>
                                                        <w:bottom w:val="none" w:sz="0" w:space="0" w:color="auto"/>
                                                        <w:right w:val="none" w:sz="0" w:space="0" w:color="auto"/>
                                                      </w:divBdr>
                                                      <w:divsChild>
                                                        <w:div w:id="1275361579">
                                                          <w:marLeft w:val="0"/>
                                                          <w:marRight w:val="0"/>
                                                          <w:marTop w:val="0"/>
                                                          <w:marBottom w:val="0"/>
                                                          <w:divBdr>
                                                            <w:top w:val="none" w:sz="0" w:space="0" w:color="auto"/>
                                                            <w:left w:val="none" w:sz="0" w:space="0" w:color="auto"/>
                                                            <w:bottom w:val="none" w:sz="0" w:space="0" w:color="auto"/>
                                                            <w:right w:val="none" w:sz="0" w:space="0" w:color="auto"/>
                                                          </w:divBdr>
                                                          <w:divsChild>
                                                            <w:div w:id="6975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2018-07-27T08:37:00Z</dcterms:created>
  <dcterms:modified xsi:type="dcterms:W3CDTF">2018-07-27T08:42:00Z</dcterms:modified>
</cp:coreProperties>
</file>